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Calibri" w:hAnsi="Calibri"/>
          <w:b/>
          <w:color w:val="0F172A"/>
          <w:sz w:val="36"/>
        </w:rPr>
        <w:t>YUVRAJ SHARMA</w:t>
      </w:r>
    </w:p>
    <w:p>
      <w:pPr>
        <w:spacing w:before="0" w:after="40"/>
        <w:jc w:val="center"/>
      </w:pPr>
      <w:r>
        <w:rPr>
          <w:rFonts w:ascii="Calibri" w:hAnsi="Calibri"/>
          <w:b/>
          <w:color w:val="1E3A8A"/>
          <w:sz w:val="21"/>
        </w:rPr>
        <w:t>Software Engineer | Distributed Backend, Full-Lifecycle Systems &amp; Cloud Architecture</w:t>
      </w:r>
    </w:p>
    <w:p>
      <w:pPr>
        <w:spacing w:before="0" w:after="120"/>
        <w:jc w:val="center"/>
      </w:pPr>
      <w:r>
        <w:rPr>
          <w:rFonts w:ascii="Calibri" w:hAnsi="Calibri"/>
          <w:color w:val="334155"/>
          <w:sz w:val="19"/>
        </w:rPr>
        <w:t xml:space="preserve">Delhi, India  |  +91 8168901049  |  </w:t>
      </w:r>
      <w:hyperlink r:id="rId11">
        <w:r>
          <w:rPr>
            <w:color w:val="1B4D89"/>
          </w:rPr>
          <w:t>sharmayuvraj2001@gmail.com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2">
        <w:r>
          <w:rPr>
            <w:color w:val="1B4D89"/>
          </w:rPr>
          <w:t>linkedin.com/in/yuvraj-sharma-246677196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3">
        <w:r>
          <w:rPr>
            <w:color w:val="1B4D89"/>
          </w:rPr>
          <w:t>github.com/iyuvrajsha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4">
        <w:r>
          <w:rPr>
            <w:color w:val="1B4D89"/>
          </w:rPr>
          <w:t>leetcode.com/sharmayuvraj2001</w:t>
        </w:r>
      </w:hyperlink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SUMMARY</w:t>
      </w:r>
    </w:p>
    <w:p>
      <w:pPr>
        <w:spacing w:before="0" w:after="80" w:line="269" w:lineRule="auto"/>
      </w:pPr>
      <w:r>
        <w:rPr>
          <w:rFonts w:ascii="Calibri" w:hAnsi="Calibri"/>
          <w:color w:val="1F2937"/>
          <w:sz w:val="20"/>
        </w:rPr>
        <w:t>Software Engineer with 4+ years of technical experience engineering high-performance distributed systems, scalable RESTful microservices, and end-to-end web products. Strong computer science foundation with 400+ LeetCode algorithmic problems solved (Top 18.7% Contest Rating). Proficient in Python (FastAPI, Flask), React.js, relational database architecture (PostgreSQL, MySQL), and asynchronous queues. Proven track record leading technical delivery across 4-5 concurrent client deliverables, executing zero-downtime database migrations, and automating AWS cloud deployments. Honored with 3 Out-of-Turn Increments (OTIs).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TECHNICAL SKILLS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Languages &amp; Fundamentals: </w:t>
      </w:r>
      <w:r>
        <w:rPr>
          <w:rFonts w:ascii="Calibri" w:hAnsi="Calibri"/>
          <w:color w:val="334155"/>
          <w:sz w:val="19"/>
        </w:rPr>
        <w:t>Python, JavaScript (ES6+), SQL, C++, Bash/Shell Scripting, Data Structures &amp; Algorithms, Object-Oriented Design (OOD)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Backend &amp; Distributed Systems: </w:t>
      </w:r>
      <w:r>
        <w:rPr>
          <w:rFonts w:ascii="Calibri" w:hAnsi="Calibri"/>
          <w:color w:val="334155"/>
          <w:sz w:val="19"/>
        </w:rPr>
        <w:t>FastAPI, Flask, RESTful APIs, Microservices Architecture, Celery, Redis, Asynchronous Processing, Webhooks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Databases &amp; Data Modeling: </w:t>
      </w:r>
      <w:r>
        <w:rPr>
          <w:rFonts w:ascii="Calibri" w:hAnsi="Calibri"/>
          <w:color w:val="334155"/>
          <w:sz w:val="19"/>
        </w:rPr>
        <w:t>PostgreSQL, MySQL, Redis, MongoDB, Schema Design, Query Optimization, Indexing, ACID Transactions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Frontend &amp; Web Technologies: </w:t>
      </w:r>
      <w:r>
        <w:rPr>
          <w:rFonts w:ascii="Calibri" w:hAnsi="Calibri"/>
          <w:color w:val="334155"/>
          <w:sz w:val="19"/>
        </w:rPr>
        <w:t>React.js, HTML5, CSS3, Component State Management, Responsive Web Design, UI/UX Principles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Cloud, DevOps &amp; Tooling: </w:t>
      </w:r>
      <w:r>
        <w:rPr>
          <w:rFonts w:ascii="Calibri" w:hAnsi="Calibri"/>
          <w:color w:val="334155"/>
          <w:sz w:val="19"/>
        </w:rPr>
        <w:t>AWS (EC2, S3, RDS), Docker, Linux Server Administration, Nginx, Git, CI/CD Pipelines, Postman, PyTest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EXPERIENCE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Intecons Software Labs Pvt. Ltd.</w:t>
      </w:r>
      <w:r>
        <w:rPr>
          <w:rFonts w:ascii="Calibri" w:hAnsi="Calibri"/>
          <w:color w:val="475569"/>
          <w:sz w:val="20"/>
        </w:rPr>
        <w:t xml:space="preserve"> | Jaipur, India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Scale I</w:t>
      </w:r>
      <w:r>
        <w:rPr>
          <w:rFonts w:ascii="Calibri" w:hAnsi="Calibri"/>
          <w:i/>
          <w:color w:val="334155"/>
          <w:sz w:val="19"/>
        </w:rPr>
        <w:t xml:space="preserve"> (Technical Lead)</w:t>
      </w:r>
      <w:r>
        <w:rPr>
          <w:rFonts w:ascii="Calibri" w:hAnsi="Calibri"/>
          <w:color w:val="475569"/>
          <w:sz w:val="19"/>
        </w:rPr>
        <w:t xml:space="preserve"> | May 2023 - Present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Architected and delivered a custom community platform migrating 1,000+ active members off Circle.so into a proprietary React.js and Python relational architecture with zero data loss.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Engineered unified, stateless RESTful APIs consumed concurrently by responsive web and native mobile clients, implementing robust JWT authentication and granular RBAC authorization.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an asynchronous distributed worker queue using Celery and Redis to handle compute-intensive media synthesis and web crawling, reducing API p95 latency by 35%.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Designed and scaled high-volume relational database architectures across PostgreSQL and MySQL, optimizing slow queries and indexing to reduce peak CPU load by 40%.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Scaled a commercial warranty registration and inventory application sustaining 10,000+ transactions per month with transactional ACID integrity and automated notification pipelines.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Integrated payment gateways (Stripe/Razorpay) and webhook handlers with idempotent transaction management to prevent duplicate processing on network timeouts.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Deployed production AI capabilities into web platforms, including an automated RAG assistant across 10+ businesses and multimodal video synthesis pipelines.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Served as Technical Lead for 4-5 concurrent client projects, owning system design, sprint milestones, client communication, and final AWS server deployments.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Intern</w:t>
      </w:r>
      <w:r>
        <w:rPr>
          <w:rFonts w:ascii="Calibri" w:hAnsi="Calibri"/>
          <w:color w:val="475569"/>
          <w:sz w:val="19"/>
        </w:rPr>
        <w:t xml:space="preserve"> | Jan 2023 - Apr 2023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Engineered modular REST endpoints and frontend configuration portals for multi-tenant web applications.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Refactored high-traffic database write routines on a classified ads portal, cutting server resource overhead during bulk ingestion.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Angels Virtual World Pvt. Ltd.</w:t>
      </w:r>
      <w:r>
        <w:rPr>
          <w:rFonts w:ascii="Calibri" w:hAnsi="Calibri"/>
          <w:color w:val="475569"/>
          <w:sz w:val="20"/>
        </w:rPr>
        <w:t xml:space="preserve"> | Remote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Python Developer Intern</w:t>
      </w:r>
      <w:r>
        <w:rPr>
          <w:rFonts w:ascii="Calibri" w:hAnsi="Calibri"/>
          <w:color w:val="475569"/>
          <w:sz w:val="19"/>
        </w:rPr>
        <w:t xml:space="preserve"> | May 2022 - Aug 2022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Developed multithreaded Python socket collectors streaming tick-by-tick financial market feeds via broker REST and WebSocket APIs.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Implemented algorithmic data validation scripts using Pandas to test quantitative trading indicators against historical datasets.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EDUCATION &amp; CERTIFICATIONS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Bachelor of Technology in Computer Science</w:t>
      </w:r>
      <w:r>
        <w:rPr>
          <w:rFonts w:ascii="Calibri" w:hAnsi="Calibri"/>
          <w:color w:val="334155"/>
          <w:sz w:val="19"/>
        </w:rPr>
        <w:t xml:space="preserve"> | Jagannath University, Delhi (2019 - 2023) | 8.0 CGPA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AWS Certified Cloud Practitioner</w:t>
      </w:r>
      <w:r>
        <w:rPr>
          <w:rFonts w:ascii="Calibri" w:hAnsi="Calibri"/>
          <w:color w:val="334155"/>
          <w:sz w:val="19"/>
        </w:rPr>
        <w:t xml:space="preserve"> | Amazon Web Services | Credential ID: AWS-CCP (2021 / Recertified 2023)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Python for Data Science</w:t>
      </w:r>
      <w:r>
        <w:rPr>
          <w:rFonts w:ascii="Calibri" w:hAnsi="Calibri"/>
          <w:color w:val="334155"/>
          <w:sz w:val="19"/>
        </w:rPr>
        <w:t xml:space="preserve"> | IBM | Professional Certification (2021)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KEY ENGINEERING ACHIEVEMENTS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Promoted from Intern directly to full-time Programmer Scale I; elevated to lead technical architecture and cloud deployments across 4-5 concurrent client deliverables.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Awarded 3 Out-of-Turn Increments (OTIs) at Intecons Software Labs for exceptional execution speed, architectural reliability, and consistently exceeding client SLAs.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Solved 400+ Data Structures &amp; Algorithms problems on LeetCode (210+ Medium, 54 Hard; Contest Rating: 1,647 - Top 18.7% globally), demonstrating robust algorithmic problem-solving competence.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sharmayuvraj2001@gmail.com" TargetMode="External"/><Relationship Id="rId12" Type="http://schemas.openxmlformats.org/officeDocument/2006/relationships/hyperlink" Target="https://www.linkedin.com/in/yuvraj-sharma-246677196/" TargetMode="External"/><Relationship Id="rId13" Type="http://schemas.openxmlformats.org/officeDocument/2006/relationships/hyperlink" Target="https://github.com/iyuvrajsha" TargetMode="External"/><Relationship Id="rId14" Type="http://schemas.openxmlformats.org/officeDocument/2006/relationships/hyperlink" Target="https://leetcode.com/sharmayuvraj20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